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21" w:rsidRPr="00EF2121" w:rsidRDefault="00EF2121" w:rsidP="00EF2121">
      <w:pPr>
        <w:pStyle w:val="NormalWeb"/>
        <w:bidi/>
        <w:spacing w:before="0" w:beforeAutospacing="0" w:after="0" w:afterAutospacing="0"/>
        <w:jc w:val="center"/>
        <w:rPr>
          <w:rFonts w:cs="B Titr"/>
          <w:sz w:val="40"/>
          <w:szCs w:val="40"/>
        </w:rPr>
      </w:pPr>
      <w:r w:rsidRPr="00EF2121">
        <w:rPr>
          <w:rStyle w:val="Strong"/>
          <w:rFonts w:cs="B Titr"/>
          <w:b w:val="0"/>
          <w:bCs w:val="0"/>
          <w:color w:val="000066"/>
          <w:sz w:val="40"/>
          <w:szCs w:val="40"/>
          <w:rtl/>
        </w:rPr>
        <w:t>شرح وظايف اداره تجهيزات پزشکي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>۱-</w:t>
      </w:r>
      <w:r w:rsidRPr="00EF2121">
        <w:rPr>
          <w:rStyle w:val="apple-converted-space"/>
          <w:rFonts w:hint="cs"/>
          <w:color w:val="000066"/>
          <w:sz w:val="36"/>
          <w:szCs w:val="36"/>
          <w:rtl/>
        </w:rPr>
        <w:t> </w:t>
      </w:r>
      <w:r w:rsidRPr="00EF2121">
        <w:rPr>
          <w:rFonts w:cs="B Nazanin"/>
          <w:color w:val="000066"/>
          <w:sz w:val="36"/>
          <w:szCs w:val="36"/>
          <w:rtl/>
        </w:rPr>
        <w:t>نظارت مستمر بر تامين و توزيع وسايل و تجهيزات پزشکي مصرفي و غيرمصرفي مورد نياز مراکز درماني تابعه اعم از توليدداخل و وارداتي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۲- </w:t>
      </w:r>
      <w:r w:rsidRPr="00EF2121">
        <w:rPr>
          <w:rFonts w:cs="B Nazanin"/>
          <w:color w:val="000066"/>
          <w:sz w:val="36"/>
          <w:szCs w:val="36"/>
          <w:rtl/>
        </w:rPr>
        <w:t>نظارت مستمر بر توليد کنندگان و توزيع کنندگان ملزومات پزشکي در سطح استان در جهت کيفيت و اجراي مصوبات وزارت متبوع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۳- </w:t>
      </w:r>
      <w:r w:rsidRPr="00EF2121">
        <w:rPr>
          <w:rFonts w:cs="B Nazanin"/>
          <w:color w:val="000066"/>
          <w:sz w:val="36"/>
          <w:szCs w:val="36"/>
          <w:rtl/>
        </w:rPr>
        <w:t>ارزيابي مستمر بيمارستان‌هاي تابعه بمنظورحفظ وارتقا سطح كيفي وكمي تجهيزات پزشکي با هدف استانداردسازي تجهيزات مورد نياز مراكز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>۴</w:t>
      </w:r>
      <w:bookmarkStart w:id="0" w:name="_GoBack"/>
      <w:bookmarkEnd w:id="0"/>
      <w:r w:rsidRPr="00EF2121">
        <w:rPr>
          <w:rFonts w:cs="B Nazanin"/>
          <w:color w:val="000066"/>
          <w:sz w:val="36"/>
          <w:szCs w:val="36"/>
          <w:rtl/>
          <w:lang w:bidi="fa-IR"/>
        </w:rPr>
        <w:t>-</w:t>
      </w:r>
      <w:r w:rsidRPr="00EF2121">
        <w:rPr>
          <w:rFonts w:cs="B Nazanin"/>
          <w:color w:val="000066"/>
          <w:sz w:val="36"/>
          <w:szCs w:val="36"/>
          <w:rtl/>
        </w:rPr>
        <w:t xml:space="preserve"> ارائه مشاوره به مراکز درماني تابعه و واحدهاي آموزشي و تحقيقاتي دانشگاه در خصوص انجام خريدهاي تجهيزات پزشکي (شامل اطلاعات مربوط به شرکت‌هاي سازنده، کمپاني‌هاي خارجي، توليدکنندگان، واردکنندگان و تائيديه‌هاي ملي و بين‌المللي لازم در هنگام انتخاب خريد از نمايندگي‌هاي مجاز و انحصاري )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۵- </w:t>
      </w:r>
      <w:r w:rsidRPr="00EF2121">
        <w:rPr>
          <w:rFonts w:cs="B Nazanin"/>
          <w:color w:val="000066"/>
          <w:sz w:val="36"/>
          <w:szCs w:val="36"/>
          <w:rtl/>
        </w:rPr>
        <w:t>انجام پيگيريهاي لازم به منظور اخذ حواله کالاهاي تخصيص يافته به مراکز تابعه و تحويل و توزيع دستگاه‌هاي حواله‌اي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۶- </w:t>
      </w:r>
      <w:r w:rsidRPr="00EF2121">
        <w:rPr>
          <w:rFonts w:cs="B Nazanin"/>
          <w:color w:val="000066"/>
          <w:sz w:val="36"/>
          <w:szCs w:val="36"/>
          <w:rtl/>
        </w:rPr>
        <w:t>برنامه ريزي و اجراي برنامه ‌هاي آموزشي جهت کاربران دستگاه‌ها و تجهيزات پزشکي ونظارت بركاربرد صحيح آنها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۷- </w:t>
      </w:r>
      <w:r w:rsidRPr="00EF2121">
        <w:rPr>
          <w:rFonts w:cs="B Nazanin"/>
          <w:color w:val="000066"/>
          <w:sz w:val="36"/>
          <w:szCs w:val="36"/>
          <w:rtl/>
        </w:rPr>
        <w:t>خريد و نگهداري و ذخيره سازي تجهيزات پزشکي و مصرفي مورد نياز، جهت رفع نياز فوري مراکز در مواقع خاص و حوادث غيرمترقبه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۸- </w:t>
      </w:r>
      <w:r w:rsidRPr="00EF2121">
        <w:rPr>
          <w:rFonts w:cs="B Nazanin"/>
          <w:color w:val="000066"/>
          <w:sz w:val="36"/>
          <w:szCs w:val="36"/>
          <w:rtl/>
        </w:rPr>
        <w:t>رسيدگي به شکايات و کارشناسي و پيگيري تخلفات احتمالي فروشندگان و توزيع‌کنندگان تجهيزات پزشکي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lastRenderedPageBreak/>
        <w:t xml:space="preserve">۹- </w:t>
      </w:r>
      <w:r w:rsidRPr="00EF2121">
        <w:rPr>
          <w:rFonts w:cs="B Nazanin"/>
          <w:color w:val="000066"/>
          <w:sz w:val="36"/>
          <w:szCs w:val="36"/>
          <w:rtl/>
        </w:rPr>
        <w:t>سياست‌گذاري جهت خريد تجهيزات پزشکي با تکنولوژي بالا بر اساس نظام سطح بندي مراکز تابعه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۱۰- </w:t>
      </w:r>
      <w:r w:rsidRPr="00EF2121">
        <w:rPr>
          <w:rFonts w:cs="B Nazanin"/>
          <w:color w:val="000066"/>
          <w:sz w:val="36"/>
          <w:szCs w:val="36"/>
          <w:rtl/>
        </w:rPr>
        <w:t>همکاري در جهت برگزاري نمايشگاه ها و سمينارهاي مربوط به تجهيزات پزشکي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>۱۱-</w:t>
      </w:r>
      <w:r w:rsidRPr="00EF2121">
        <w:rPr>
          <w:rStyle w:val="apple-converted-space"/>
          <w:rFonts w:hint="cs"/>
          <w:color w:val="000066"/>
          <w:sz w:val="36"/>
          <w:szCs w:val="36"/>
          <w:rtl/>
        </w:rPr>
        <w:t> </w:t>
      </w:r>
      <w:r w:rsidRPr="00EF2121">
        <w:rPr>
          <w:rFonts w:hint="cs"/>
          <w:color w:val="000066"/>
          <w:sz w:val="36"/>
          <w:szCs w:val="36"/>
          <w:rtl/>
        </w:rPr>
        <w:t> </w:t>
      </w:r>
      <w:r w:rsidRPr="00EF2121">
        <w:rPr>
          <w:rFonts w:cs="B Nazanin" w:hint="cs"/>
          <w:color w:val="000066"/>
          <w:sz w:val="36"/>
          <w:szCs w:val="36"/>
          <w:rtl/>
        </w:rPr>
        <w:t>پيگيري</w:t>
      </w:r>
      <w:r w:rsidRPr="00EF2121">
        <w:rPr>
          <w:rFonts w:cs="B Nazanin"/>
          <w:color w:val="000066"/>
          <w:sz w:val="36"/>
          <w:szCs w:val="36"/>
          <w:rtl/>
        </w:rPr>
        <w:t xml:space="preserve"> </w:t>
      </w:r>
      <w:r w:rsidRPr="00EF2121">
        <w:rPr>
          <w:rFonts w:cs="B Nazanin" w:hint="cs"/>
          <w:color w:val="000066"/>
          <w:sz w:val="36"/>
          <w:szCs w:val="36"/>
          <w:rtl/>
        </w:rPr>
        <w:t>جهت</w:t>
      </w:r>
      <w:r w:rsidRPr="00EF2121">
        <w:rPr>
          <w:rFonts w:cs="B Nazanin"/>
          <w:color w:val="000066"/>
          <w:sz w:val="36"/>
          <w:szCs w:val="36"/>
          <w:rtl/>
        </w:rPr>
        <w:t xml:space="preserve"> </w:t>
      </w:r>
      <w:r w:rsidRPr="00EF2121">
        <w:rPr>
          <w:rFonts w:cs="B Nazanin" w:hint="cs"/>
          <w:color w:val="000066"/>
          <w:sz w:val="36"/>
          <w:szCs w:val="36"/>
          <w:rtl/>
        </w:rPr>
        <w:t>تامي</w:t>
      </w:r>
      <w:r w:rsidRPr="00EF2121">
        <w:rPr>
          <w:rFonts w:cs="B Nazanin"/>
          <w:color w:val="000066"/>
          <w:sz w:val="36"/>
          <w:szCs w:val="36"/>
          <w:rtl/>
        </w:rPr>
        <w:t>ن قطعات يدکي تجهیزات پزشکي مراکز تابعه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۱۲- </w:t>
      </w:r>
      <w:r w:rsidRPr="00EF2121">
        <w:rPr>
          <w:rFonts w:cs="B Nazanin"/>
          <w:color w:val="000066"/>
          <w:sz w:val="36"/>
          <w:szCs w:val="36"/>
          <w:rtl/>
        </w:rPr>
        <w:t>نظارت مستمر بر نحوه صحيح سرويس ، نگهداري و تعمير دستگاه‌ها و تجهيزات پزشکي مراکز تابعه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۱۳- </w:t>
      </w:r>
      <w:r w:rsidRPr="00EF2121">
        <w:rPr>
          <w:rFonts w:cs="B Nazanin"/>
          <w:color w:val="000066"/>
          <w:sz w:val="36"/>
          <w:szCs w:val="36"/>
          <w:rtl/>
        </w:rPr>
        <w:t>تشكيل كميته خريد تجهيزات پزشكي بصورت منظم با حضور معاونین،‌ مدیران، متخصصين رشته‌هاي مختلف پزشكي و مهندسين پزشكي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۱۴- </w:t>
      </w:r>
      <w:r w:rsidRPr="00EF2121">
        <w:rPr>
          <w:rFonts w:cs="B Nazanin"/>
          <w:color w:val="000066"/>
          <w:sz w:val="36"/>
          <w:szCs w:val="36"/>
          <w:rtl/>
        </w:rPr>
        <w:t>بررسي نيازهاي واقعي مراكز درماني و اولويت‌بندي نيازها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۱۵- </w:t>
      </w:r>
      <w:r w:rsidRPr="00EF2121">
        <w:rPr>
          <w:rFonts w:cs="B Nazanin"/>
          <w:color w:val="000066"/>
          <w:sz w:val="36"/>
          <w:szCs w:val="36"/>
          <w:rtl/>
        </w:rPr>
        <w:t>مقايسه و تطبيق درخواست ها با دستگاه هاي موجود و ارسالي از طرف شركتها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۱۶- </w:t>
      </w:r>
      <w:r w:rsidRPr="00EF2121">
        <w:rPr>
          <w:rFonts w:cs="B Nazanin"/>
          <w:color w:val="000066"/>
          <w:sz w:val="36"/>
          <w:szCs w:val="36"/>
          <w:rtl/>
        </w:rPr>
        <w:t>ايجاد بانك اطلاعاتي جامع تجهيزات پزشكي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۱۷- </w:t>
      </w:r>
      <w:r w:rsidRPr="00EF2121">
        <w:rPr>
          <w:rFonts w:cs="B Nazanin"/>
          <w:color w:val="000066"/>
          <w:sz w:val="36"/>
          <w:szCs w:val="36"/>
          <w:rtl/>
        </w:rPr>
        <w:t>نظارت برمفادفني قراردادهاي خريد،پشتيباني ونگهداشت تجهيزات پزشكي مصرفي وسرمايه اي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۱۸- </w:t>
      </w:r>
      <w:r w:rsidRPr="00EF2121">
        <w:rPr>
          <w:rFonts w:cs="B Nazanin"/>
          <w:color w:val="000066"/>
          <w:sz w:val="36"/>
          <w:szCs w:val="36"/>
          <w:rtl/>
        </w:rPr>
        <w:t>بررسي و نظارت بر نحوه نصب و راه اندازي دستگاه‌ها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۲۰- </w:t>
      </w:r>
      <w:r w:rsidRPr="00EF2121">
        <w:rPr>
          <w:rFonts w:cs="B Nazanin"/>
          <w:color w:val="000066"/>
          <w:sz w:val="36"/>
          <w:szCs w:val="36"/>
          <w:rtl/>
        </w:rPr>
        <w:t>نظارت بر نحوه آموزش صحيح و كامل دستگاه‌ها و ارائه</w:t>
      </w:r>
      <w:r w:rsidRPr="00EF2121">
        <w:rPr>
          <w:rStyle w:val="apple-converted-space"/>
          <w:rFonts w:hint="cs"/>
          <w:color w:val="000066"/>
          <w:sz w:val="36"/>
          <w:szCs w:val="36"/>
          <w:rtl/>
        </w:rPr>
        <w:t> </w:t>
      </w:r>
      <w:r w:rsidRPr="00EF2121">
        <w:rPr>
          <w:rFonts w:cs="B Nazanin"/>
          <w:color w:val="000066"/>
          <w:sz w:val="36"/>
          <w:szCs w:val="36"/>
        </w:rPr>
        <w:t>CD</w:t>
      </w:r>
      <w:r w:rsidRPr="00EF2121">
        <w:rPr>
          <w:rStyle w:val="apple-converted-space"/>
          <w:rFonts w:hint="cs"/>
          <w:color w:val="000066"/>
          <w:sz w:val="36"/>
          <w:szCs w:val="36"/>
          <w:rtl/>
        </w:rPr>
        <w:t> </w:t>
      </w:r>
      <w:r w:rsidRPr="00EF2121">
        <w:rPr>
          <w:rFonts w:cs="B Nazanin"/>
          <w:color w:val="000066"/>
          <w:sz w:val="36"/>
          <w:szCs w:val="36"/>
          <w:rtl/>
        </w:rPr>
        <w:t>و جزوات آموزشي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۲۱- </w:t>
      </w:r>
      <w:r w:rsidRPr="00EF2121">
        <w:rPr>
          <w:rFonts w:cs="B Nazanin"/>
          <w:color w:val="000066"/>
          <w:sz w:val="36"/>
          <w:szCs w:val="36"/>
          <w:rtl/>
        </w:rPr>
        <w:t>نظارت بر انجام دقيق دوره هاي نگهداشت دستگاه‌ها طبق قرارداد وبراساس جدول زمانبندي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lastRenderedPageBreak/>
        <w:t xml:space="preserve">۲۲- </w:t>
      </w:r>
      <w:r w:rsidRPr="00EF2121">
        <w:rPr>
          <w:rFonts w:cs="B Nazanin"/>
          <w:color w:val="000066"/>
          <w:sz w:val="36"/>
          <w:szCs w:val="36"/>
          <w:rtl/>
        </w:rPr>
        <w:t>بررسي لوازم مصرفي و يدكي مورد نياز تجهيزات پزشکی و پيش‌بيني جهت تامين به موقع آنها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۲۳- </w:t>
      </w:r>
      <w:r w:rsidRPr="00EF2121">
        <w:rPr>
          <w:rFonts w:cs="B Nazanin"/>
          <w:color w:val="000066"/>
          <w:sz w:val="36"/>
          <w:szCs w:val="36"/>
          <w:rtl/>
        </w:rPr>
        <w:t>نظارت بر انجام صحيح خدمات پس از فروش شركتهاي تجهيزات پزشكي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۲۴- </w:t>
      </w:r>
      <w:r w:rsidRPr="00EF2121">
        <w:rPr>
          <w:rFonts w:cs="B Nazanin"/>
          <w:color w:val="000066"/>
          <w:sz w:val="36"/>
          <w:szCs w:val="36"/>
          <w:rtl/>
        </w:rPr>
        <w:t>نظارت بر انبارهاي تجهيزات مصرفي و سرمایه اي مراكز درماني وتوزيع كنندگان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۲۵- </w:t>
      </w:r>
      <w:r w:rsidRPr="00EF2121">
        <w:rPr>
          <w:rFonts w:cs="B Nazanin"/>
          <w:color w:val="000066"/>
          <w:sz w:val="36"/>
          <w:szCs w:val="36"/>
          <w:rtl/>
        </w:rPr>
        <w:t>پيگيري درجهت جذب اعتبارموردنياز جهت خريدونگهداري تجهيزات پزشكي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۲۶- </w:t>
      </w:r>
      <w:r w:rsidRPr="00EF2121">
        <w:rPr>
          <w:rFonts w:cs="B Nazanin"/>
          <w:color w:val="000066"/>
          <w:sz w:val="36"/>
          <w:szCs w:val="36"/>
          <w:rtl/>
        </w:rPr>
        <w:t>انعقاد قراردادهاي خريد تجهيزات ونظارت برعقد قراردادهاي نگهداري وخدمات پس از فروش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۲۷- </w:t>
      </w:r>
      <w:r w:rsidRPr="00EF2121">
        <w:rPr>
          <w:rFonts w:cs="B Nazanin"/>
          <w:color w:val="000066"/>
          <w:sz w:val="36"/>
          <w:szCs w:val="36"/>
          <w:rtl/>
        </w:rPr>
        <w:t>رسيدگي به شكايات واشكالات مرتبط با تجهيزات پزشكي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۲۸- </w:t>
      </w:r>
      <w:r w:rsidRPr="00EF2121">
        <w:rPr>
          <w:rFonts w:cs="B Nazanin"/>
          <w:color w:val="000066"/>
          <w:sz w:val="36"/>
          <w:szCs w:val="36"/>
          <w:rtl/>
        </w:rPr>
        <w:t>كمك به روند تجهيز مراكزدرماني وبخشهاي جديد الاحداث بيمارستانها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۲۹- </w:t>
      </w:r>
      <w:r w:rsidRPr="00EF2121">
        <w:rPr>
          <w:rFonts w:cs="B Nazanin"/>
          <w:color w:val="000066"/>
          <w:sz w:val="36"/>
          <w:szCs w:val="36"/>
          <w:rtl/>
        </w:rPr>
        <w:t>تلاش درجهت كاهش تعداد،زمان وهزينه خرابي تجهيزات پزشكي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۳۰- </w:t>
      </w:r>
      <w:r w:rsidRPr="00EF2121">
        <w:rPr>
          <w:rFonts w:cs="B Nazanin"/>
          <w:color w:val="000066"/>
          <w:sz w:val="36"/>
          <w:szCs w:val="36"/>
          <w:rtl/>
        </w:rPr>
        <w:t>تحقيق،پ‍ژوهش وارتقائ فرآيندهاوارائه سياستها وراهكارهاي مرتبط با اين حوزه</w:t>
      </w:r>
    </w:p>
    <w:p w:rsidR="00EF2121" w:rsidRPr="00EF2121" w:rsidRDefault="00EF2121" w:rsidP="00EF2121">
      <w:pPr>
        <w:pStyle w:val="NormalWeb"/>
        <w:bidi/>
        <w:spacing w:before="0" w:beforeAutospacing="0" w:after="24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۳۱- </w:t>
      </w:r>
      <w:r w:rsidRPr="00EF2121">
        <w:rPr>
          <w:rFonts w:cs="B Nazanin"/>
          <w:color w:val="000066"/>
          <w:sz w:val="36"/>
          <w:szCs w:val="36"/>
          <w:rtl/>
        </w:rPr>
        <w:t>هماهنگي وتعامل بااداره كل تجهيزات درجهت بهسازي كليه امورات مربوط به تجهيزات پزشكي</w:t>
      </w:r>
    </w:p>
    <w:p w:rsidR="00EF2121" w:rsidRPr="00EF2121" w:rsidRDefault="00EF2121" w:rsidP="00EF2121">
      <w:pPr>
        <w:pStyle w:val="NormalWeb"/>
        <w:bidi/>
        <w:spacing w:before="0" w:beforeAutospacing="0" w:after="0" w:afterAutospacing="0"/>
        <w:rPr>
          <w:rFonts w:cs="B Nazanin"/>
          <w:sz w:val="36"/>
          <w:szCs w:val="36"/>
          <w:rtl/>
        </w:rPr>
      </w:pPr>
      <w:r w:rsidRPr="00EF2121">
        <w:rPr>
          <w:rFonts w:cs="B Nazanin"/>
          <w:color w:val="000066"/>
          <w:sz w:val="36"/>
          <w:szCs w:val="36"/>
          <w:rtl/>
          <w:lang w:bidi="fa-IR"/>
        </w:rPr>
        <w:t xml:space="preserve">۳۲- </w:t>
      </w:r>
      <w:r w:rsidRPr="00EF2121">
        <w:rPr>
          <w:rFonts w:cs="B Nazanin"/>
          <w:color w:val="000066"/>
          <w:sz w:val="36"/>
          <w:szCs w:val="36"/>
          <w:rtl/>
        </w:rPr>
        <w:t>ابلاغ دستورالعملها،آيين نامه ها وبخشنامه هاي مرتبط به واحدهاي تابعه ونظارت بر حسن اجراي آنها</w:t>
      </w:r>
    </w:p>
    <w:p w:rsidR="00EF2121" w:rsidRPr="00EF2121" w:rsidRDefault="00EF2121" w:rsidP="00EF2121">
      <w:pPr>
        <w:pStyle w:val="NormalWeb"/>
        <w:bidi/>
        <w:spacing w:before="0" w:beforeAutospacing="0" w:after="0" w:afterAutospacing="0"/>
        <w:rPr>
          <w:rFonts w:cs="B Nazanin"/>
          <w:sz w:val="36"/>
          <w:szCs w:val="36"/>
          <w:rtl/>
        </w:rPr>
      </w:pPr>
    </w:p>
    <w:p w:rsidR="00757809" w:rsidRPr="00EF2121" w:rsidRDefault="00757809" w:rsidP="00EF2121">
      <w:pPr>
        <w:bidi/>
        <w:spacing w:line="240" w:lineRule="auto"/>
        <w:rPr>
          <w:rFonts w:cs="B Nazanin" w:hint="cs"/>
          <w:sz w:val="36"/>
          <w:szCs w:val="36"/>
          <w:rtl/>
          <w:lang w:bidi="fa-IR"/>
        </w:rPr>
      </w:pPr>
    </w:p>
    <w:sectPr w:rsidR="00757809" w:rsidRPr="00EF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21"/>
    <w:rsid w:val="00757809"/>
    <w:rsid w:val="00E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121"/>
    <w:rPr>
      <w:b/>
      <w:bCs/>
    </w:rPr>
  </w:style>
  <w:style w:type="character" w:customStyle="1" w:styleId="apple-converted-space">
    <w:name w:val="apple-converted-space"/>
    <w:basedOn w:val="DefaultParagraphFont"/>
    <w:rsid w:val="00EF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121"/>
    <w:rPr>
      <w:b/>
      <w:bCs/>
    </w:rPr>
  </w:style>
  <w:style w:type="character" w:customStyle="1" w:styleId="apple-converted-space">
    <w:name w:val="apple-converted-space"/>
    <w:basedOn w:val="DefaultParagraphFont"/>
    <w:rsid w:val="00EF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raeesi</dc:creator>
  <cp:lastModifiedBy>raeesi</cp:lastModifiedBy>
  <cp:revision>1</cp:revision>
  <dcterms:created xsi:type="dcterms:W3CDTF">2018-11-21T09:43:00Z</dcterms:created>
  <dcterms:modified xsi:type="dcterms:W3CDTF">2018-11-21T09:45:00Z</dcterms:modified>
</cp:coreProperties>
</file>